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70" w:rsidRPr="00893F70" w:rsidRDefault="00893F70" w:rsidP="00893F70">
      <w:pPr>
        <w:spacing w:after="0" w:line="240" w:lineRule="auto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shd w:val="clear" w:color="auto" w:fill="FFFFFF"/>
          <w:lang w:eastAsia="ru-RU"/>
        </w:rPr>
        <w:t xml:space="preserve">С целью популяризации чтения среди детей и подростков, расширения читательского кругозора, поддержки талантливых детей </w:t>
      </w:r>
      <w:r>
        <w:rPr>
          <w:rFonts w:ascii="Tahoma" w:eastAsia="Times New Roman" w:hAnsi="Tahoma" w:cs="Tahoma"/>
          <w:color w:val="292A3F"/>
          <w:sz w:val="20"/>
          <w:szCs w:val="20"/>
          <w:shd w:val="clear" w:color="auto" w:fill="FFFFFF"/>
          <w:lang w:eastAsia="ru-RU"/>
        </w:rPr>
        <w:t xml:space="preserve">в Оренбуржье </w:t>
      </w:r>
      <w:r w:rsidRPr="00893F70">
        <w:rPr>
          <w:rFonts w:ascii="Tahoma" w:eastAsia="Times New Roman" w:hAnsi="Tahoma" w:cs="Tahoma"/>
          <w:color w:val="292A3F"/>
          <w:sz w:val="20"/>
          <w:szCs w:val="20"/>
          <w:shd w:val="clear" w:color="auto" w:fill="FFFFFF"/>
          <w:lang w:eastAsia="ru-RU"/>
        </w:rPr>
        <w:t>с 20 марта по 9 апреля 2021 г. прошел региональный этап Всероссийского конкурса юных чтецов «Живая классика» (далее - Конкурс).</w:t>
      </w: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br/>
      </w: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br/>
      </w:r>
      <w:bookmarkStart w:id="0" w:name="_GoBack"/>
      <w:bookmarkEnd w:id="0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Организаторы: ГАУДО «Оренбургский областной Дворец творчества детей и молодежи им. В.П. Поляничко» совместно с ГБУК «Оренбургская областная полиэтническая детская библиотека» при поддержке министерства образования и министерства культуры Оренбургской области.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Конкурс проводился в несколько этапов: отборочный тур (заочный), финальный тур (онлайн).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В отборочном туре Конкурса приняли участие 112 победителей муниципальных этапов из 37 территорий Оренбургской области.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По представленным видеоматериалам члены жюри выбрали участников финального тура, который прошел 9 апреля 2021 г. в режиме онлайн на платформе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Zoom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В финальном туре приняли участие 13 обучающихся из следующих территорий: гг. Новотроицка, Оренбурга, Орска; Гайского, Соль-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Илецкого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Сорочинского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Ясненского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городских округов;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Грачевского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Красногвардейского,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Новосергиевского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Оренбургского,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Саракташского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районов.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В рамках конкурса учащиеся 5-11 классов соревновались в декламации отрывков из прозаических произведений российских и зарубежных писателей, таких как С. Алексиевич, Ч. Айтматова, Д.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Рубиной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, Ю. Бондарева, В. Астафьева, Б. Лавренева и многих других. Ребята по-новому открывали зрителям произведения, вкладывая всю душу в блистательное исполнение.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Яркие выступления конкурсантов оценивало компетентное жюри: Кузнецова Н.В., председатель жюри, детский поэт, президент Фонда поддержки и развития детской литературы «Надежда», член Союза российских писателей, золотой лауреат «Национальной литературной премии «Золотое перо Руси»; Гордеев А.В., актер-кукловод ГАУК «Оренбургский государственный областной театр кукол»; </w:t>
      </w:r>
      <w:proofErr w:type="gram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Лосева И.В., педагог по актерскому мастерству и сценической речи, руководитель детского творческого объединения «Престиж» ГАУДО «Оренбургский   областной Дворец творчества   детей и молодежи им. В.П. Поляничко»; Герасимова М.А., преподаватель высшей квалификационной категории ГБПОУ «Оренбургский областной колледж культуры и искусств»; Ларюшкина М.С., директор ГБУК «Оренбургская областная полиэтническая детская библиотека»;</w:t>
      </w:r>
      <w:proofErr w:type="gram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Сагдеева Г.Х, заведующий отделом комплектования и учета литературы ГБУК «Оренбургская областная полиэтническая детская библиотека»; Гайсина Р.Р., заведующий отделом обработки литературы и каталогизации ГБУК «Оренбургская областная полиэтническая детская библиотека».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По решению жюри победителями регионального этапа Всероссийского конкурса юных чтецов «Живая классика» признаны: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Гранчук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Владимир, МБУДО «Детско-юношеский центр»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Ясненского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городского округа с произведением «Если бы я был горностаем»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Ф.Кривина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- Тыщенко Кирилл, МОБУ «Трудовая СОШ» Соль-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Илецкого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городского   округа»   с   произведением     «Монолог сумасшедшего» И. Дементьева;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Тряпкина Ксения, МОАУ «СОШ № 69», МАУДО «Дворец творчества детей молодежи»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</w:t>
      </w:r>
      <w:proofErr w:type="gram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.О</w:t>
      </w:r>
      <w:proofErr w:type="gram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ренбурга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с произведением «Бабушкин праздник»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В.Астафьева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Победители регионального этапа представят Оренбургскую область в финале Всероссийского конкурса юных чтецов «Живая классика», который состоится в МДЦ «Артек» с 15 мая по 4 июня 2021 г.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Дипломами лауреатов награждены следующие участники: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Бабина Анна, МБОУ «Ленинская СОШ» Оренбургского района с произведением «Дорога уходит вдаль» А.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Бруштейн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- Бондарев Евгений, МБОУ «Гимназия» Гайского городского округа с произведением «Плаха» Ч. Айтматова;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lastRenderedPageBreak/>
        <w:t xml:space="preserve">- Герцен Анастасия, МБОУ «Красногвардейская СОШ № 1» Красногвардейского района с произведением «Все тот же сон» Д.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Рубиной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Гремицкая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Ксения, МОАУ «СОШ № 38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</w:t>
      </w:r>
      <w:proofErr w:type="gram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.О</w:t>
      </w:r>
      <w:proofErr w:type="gram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рска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им. Героя Советского Союза П.И. Беляева» с произведением «Сорок первый» Б. Лавренева;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- Зотов Егор, МОАУ «СОШ № 13 г. Новотроицка Оренбургской области» с произведением «Ковер-самолет» В. Крапивина;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- Крюков Илья, МБОУ «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Ероховская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ООШ»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Грачевского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района с произведением «А я все равно хочу маму» С. Алексиевич;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Ремига Виктория, МБОУ «СОШ № 5 имени А.Н.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Лавкова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Сорочинского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городского округа с произведением «Радостное письмо из блокадного Ленинграда» З. Поляковой;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Субханова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Вилена, МОБУ «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Новогафаровская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ООШ»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Саракташского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района с произведением «Маленький Николя» Ж.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Сампе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Р.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Госинни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- Сутулов Александр, МОБУ «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Новосергиевская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СОШ № 2»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Новосергиевского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района с произведением «Батальоны просят огня»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Ю.Бондарева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;</w:t>
      </w:r>
    </w:p>
    <w:p w:rsidR="00893F70" w:rsidRPr="00893F70" w:rsidRDefault="00893F70" w:rsidP="00893F70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92A3F"/>
          <w:sz w:val="20"/>
          <w:szCs w:val="20"/>
          <w:lang w:eastAsia="ru-RU"/>
        </w:rPr>
      </w:pPr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-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Тугушева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Линара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, «МОАУ СОШ № 23 </w:t>
      </w:r>
      <w:proofErr w:type="spell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г</w:t>
      </w:r>
      <w:proofErr w:type="gramStart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.Н</w:t>
      </w:r>
      <w:proofErr w:type="gram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>овотроицка</w:t>
      </w:r>
      <w:proofErr w:type="spellEnd"/>
      <w:r w:rsidRPr="00893F70">
        <w:rPr>
          <w:rFonts w:ascii="Tahoma" w:eastAsia="Times New Roman" w:hAnsi="Tahoma" w:cs="Tahoma"/>
          <w:color w:val="292A3F"/>
          <w:sz w:val="20"/>
          <w:szCs w:val="20"/>
          <w:lang w:eastAsia="ru-RU"/>
        </w:rPr>
        <w:t xml:space="preserve"> Оренбургской области» с произведением «Легкая рука» Б. Екимова.</w:t>
      </w:r>
    </w:p>
    <w:p w:rsidR="00F44BE6" w:rsidRDefault="00F44BE6"/>
    <w:sectPr w:rsidR="00F4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7E"/>
    <w:rsid w:val="00893F70"/>
    <w:rsid w:val="00B6787E"/>
    <w:rsid w:val="00F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2021-10-01T04:04:00Z</dcterms:created>
  <dcterms:modified xsi:type="dcterms:W3CDTF">2021-10-01T04:05:00Z</dcterms:modified>
</cp:coreProperties>
</file>